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319" w:rsidRDefault="006E5319" w:rsidP="001719DF">
      <w:pPr>
        <w:spacing w:after="0"/>
      </w:pPr>
      <w:bookmarkStart w:id="0" w:name="_GoBack"/>
      <w:bookmarkEnd w:id="0"/>
    </w:p>
    <w:p w:rsidR="006E5319" w:rsidRPr="00541476" w:rsidRDefault="006E5319" w:rsidP="006E5319">
      <w:pPr>
        <w:spacing w:after="0"/>
      </w:pPr>
      <w:r w:rsidRPr="00541476">
        <w:t>Glazbena škola Josipa Hatzea</w:t>
      </w:r>
    </w:p>
    <w:p w:rsidR="006E5319" w:rsidRPr="00541476" w:rsidRDefault="006E5319" w:rsidP="006E5319">
      <w:pPr>
        <w:spacing w:after="0"/>
      </w:pPr>
      <w:r w:rsidRPr="00541476">
        <w:t>Trg bratske zajednice 3</w:t>
      </w:r>
    </w:p>
    <w:p w:rsidR="00F81874" w:rsidRDefault="00F81874">
      <w:r>
        <w:t>Split</w:t>
      </w:r>
    </w:p>
    <w:p w:rsidR="00AA2A28" w:rsidRDefault="00E02364">
      <w:r>
        <w:t>RKP:22752,  MAT.BR.:03426432,  OIB: 89701365702</w:t>
      </w:r>
    </w:p>
    <w:p w:rsidR="00AA2A28" w:rsidRPr="00AA2A28" w:rsidRDefault="00F81874">
      <w:pPr>
        <w:rPr>
          <w:b/>
        </w:rPr>
      </w:pPr>
      <w:r>
        <w:t xml:space="preserve">       </w:t>
      </w:r>
      <w:r w:rsidR="00AA2A28">
        <w:t xml:space="preserve">              </w:t>
      </w:r>
      <w:r w:rsidR="00AA2A28" w:rsidRPr="00AA2A28">
        <w:rPr>
          <w:b/>
        </w:rPr>
        <w:t>BILJEŠKE UZ FINANCIJSKI IZVJEŠTAJ ZA RAZDOBLJE:1.1.2019.-31.12.2019</w:t>
      </w:r>
      <w:r w:rsidR="00AA2A28">
        <w:rPr>
          <w:b/>
        </w:rPr>
        <w:t>.</w:t>
      </w:r>
    </w:p>
    <w:p w:rsidR="00F81874" w:rsidRDefault="002F3FA7">
      <w:r>
        <w:t xml:space="preserve">PRIHOD :     </w:t>
      </w:r>
      <w:r w:rsidR="00AA2A28">
        <w:t>16.759.956,21</w:t>
      </w:r>
    </w:p>
    <w:p w:rsidR="002F3FA7" w:rsidRDefault="002F3FA7">
      <w:r>
        <w:t xml:space="preserve">RASHOD :    </w:t>
      </w:r>
      <w:r w:rsidR="00AA2A28">
        <w:t>16.126.873,19</w:t>
      </w:r>
    </w:p>
    <w:p w:rsidR="002F3FA7" w:rsidRDefault="00112506">
      <w:r>
        <w:rPr>
          <w:b/>
        </w:rPr>
        <w:t xml:space="preserve">V I Š A K  </w:t>
      </w:r>
      <w:r w:rsidR="00AA2A28">
        <w:t>:         633.083,02</w:t>
      </w:r>
      <w:r w:rsidR="00E02364">
        <w:t xml:space="preserve">   </w:t>
      </w:r>
      <w:r>
        <w:t xml:space="preserve"> se prenosi za troškove budućeg razdoblja</w:t>
      </w:r>
      <w:r w:rsidR="00AA2A28">
        <w:t>,i nabavku klavira.</w:t>
      </w:r>
    </w:p>
    <w:p w:rsidR="000B0B3B" w:rsidRDefault="000B0B3B"/>
    <w:p w:rsidR="000B0B3B" w:rsidRDefault="000B0B3B">
      <w:r w:rsidRPr="000069F6">
        <w:rPr>
          <w:b/>
        </w:rPr>
        <w:t xml:space="preserve"> BILANCA</w:t>
      </w:r>
      <w:r>
        <w:t>:</w:t>
      </w:r>
    </w:p>
    <w:p w:rsidR="000B0B3B" w:rsidRDefault="002E74E9">
      <w:r>
        <w:t xml:space="preserve">AOP 080 – </w:t>
      </w:r>
      <w:r w:rsidR="000069F6">
        <w:t>Potraž.od HZZO-a za refun</w:t>
      </w:r>
      <w:r w:rsidR="00510752">
        <w:t xml:space="preserve">d.bolov. </w:t>
      </w:r>
    </w:p>
    <w:p w:rsidR="001B4A7F" w:rsidRDefault="00510752">
      <w:r>
        <w:t>AOP 163</w:t>
      </w:r>
      <w:r w:rsidR="001B4A7F">
        <w:t xml:space="preserve">  - Obveze za </w:t>
      </w:r>
      <w:r>
        <w:t>naknade zaposl. i računi pl.u 01./2020.g.</w:t>
      </w:r>
    </w:p>
    <w:p w:rsidR="00510752" w:rsidRDefault="00510752">
      <w:r>
        <w:t>AOP 174  - Obveze za volontere/sred.dobivena od H.Z.za Zapošljavanje.</w:t>
      </w:r>
    </w:p>
    <w:p w:rsidR="000B0B3B" w:rsidRDefault="002E74E9">
      <w:pPr>
        <w:rPr>
          <w:b/>
        </w:rPr>
      </w:pPr>
      <w:r>
        <w:rPr>
          <w:b/>
        </w:rPr>
        <w:t xml:space="preserve"> IZVJEŠTAJ O PRIHODIMA I RASHODIMA</w:t>
      </w:r>
    </w:p>
    <w:p w:rsidR="00510752" w:rsidRPr="00477995" w:rsidRDefault="00510752">
      <w:r w:rsidRPr="00477995">
        <w:t xml:space="preserve">AOP 159 – Indeks 31,1 </w:t>
      </w:r>
      <w:r w:rsidR="00477995" w:rsidRPr="00477995">
        <w:t>/u prethodnoj god.pl.zaost.po obr.za Dopr.osig.u slučaju nezap.inv.</w:t>
      </w:r>
    </w:p>
    <w:p w:rsidR="001D5E54" w:rsidRDefault="001B4A7F" w:rsidP="001D5E54">
      <w:r>
        <w:t xml:space="preserve">AOP </w:t>
      </w:r>
      <w:r w:rsidR="00477995">
        <w:t>168</w:t>
      </w:r>
      <w:r>
        <w:t xml:space="preserve"> </w:t>
      </w:r>
      <w:r w:rsidR="005E5532">
        <w:t>–</w:t>
      </w:r>
      <w:r>
        <w:t xml:space="preserve"> </w:t>
      </w:r>
      <w:r w:rsidR="005E5532">
        <w:t>Poveć.trošk.</w:t>
      </w:r>
      <w:r w:rsidR="00477995">
        <w:t>zbog prijenosa knjiž.tr.reprez.KTO 3293 na KTO 3222</w:t>
      </w:r>
    </w:p>
    <w:p w:rsidR="00D9671E" w:rsidRDefault="001D5E54" w:rsidP="001D5E54">
      <w:r>
        <w:t xml:space="preserve">AOP </w:t>
      </w:r>
      <w:r w:rsidR="00477995">
        <w:t>179</w:t>
      </w:r>
      <w:r>
        <w:t xml:space="preserve"> – Po</w:t>
      </w:r>
      <w:r w:rsidR="00477995">
        <w:t>već.troš.za najam prostora za nastavu općeobraz.predm.i baleta.</w:t>
      </w:r>
    </w:p>
    <w:p w:rsidR="00FE1D3C" w:rsidRDefault="006139C2" w:rsidP="000B0B3B">
      <w:r>
        <w:t>AOP 180</w:t>
      </w:r>
      <w:r w:rsidR="005E5532">
        <w:t xml:space="preserve"> – Sm</w:t>
      </w:r>
      <w:r>
        <w:t>anjeni  tr.za sist.pregl.zaposl./INDEKS 74,8</w:t>
      </w:r>
    </w:p>
    <w:p w:rsidR="00834D15" w:rsidRDefault="00113930" w:rsidP="000B0B3B">
      <w:r>
        <w:t xml:space="preserve">AOP </w:t>
      </w:r>
      <w:r w:rsidR="00E45602">
        <w:t>641</w:t>
      </w:r>
      <w:r w:rsidR="006E7E40">
        <w:t xml:space="preserve"> – </w:t>
      </w:r>
      <w:r w:rsidR="006139C2">
        <w:t>Višak.prih.posl.</w:t>
      </w:r>
      <w:r w:rsidR="00E45602">
        <w:t>i preneseni višak predh.god.</w:t>
      </w:r>
      <w:r w:rsidR="006139C2">
        <w:t>nismo utrošili</w:t>
      </w:r>
      <w:r w:rsidR="00E45602">
        <w:t xml:space="preserve"> </w:t>
      </w:r>
      <w:r w:rsidR="006139C2">
        <w:t xml:space="preserve">za plan.nabavku klavira i </w:t>
      </w:r>
      <w:r w:rsidR="00E45602">
        <w:t xml:space="preserve">ost.opreme a </w:t>
      </w:r>
      <w:r w:rsidR="006139C2">
        <w:t>sred.dob.u    12.mj.od MIN.ZNAN.I OBR. za nast.sred.i opremu potrebnu za kurik.ref.</w:t>
      </w:r>
    </w:p>
    <w:p w:rsidR="001F3CFA" w:rsidRDefault="001F3CFA">
      <w:pPr>
        <w:rPr>
          <w:b/>
        </w:rPr>
      </w:pPr>
      <w:r w:rsidRPr="001F3CFA">
        <w:rPr>
          <w:b/>
        </w:rPr>
        <w:t xml:space="preserve"> OBVEZE</w:t>
      </w:r>
    </w:p>
    <w:p w:rsidR="001F3CFA" w:rsidRDefault="00B77675" w:rsidP="001F3CFA">
      <w:r>
        <w:t>AOP 002 - Obveze za račune i naknade zaposlenih su podmirene u 01./2020.god.</w:t>
      </w:r>
    </w:p>
    <w:p w:rsidR="00B77675" w:rsidRDefault="002E74E9" w:rsidP="001F3CFA">
      <w:pPr>
        <w:rPr>
          <w:b/>
        </w:rPr>
      </w:pPr>
      <w:r>
        <w:rPr>
          <w:b/>
        </w:rPr>
        <w:t xml:space="preserve"> </w:t>
      </w:r>
      <w:r w:rsidR="00B77675" w:rsidRPr="00B77675">
        <w:rPr>
          <w:b/>
        </w:rPr>
        <w:t>IZVJEŠTAJ O PROMJENAMA U VRIJEDNOSTI I OBUJMU IMOVINE I OBVEZA</w:t>
      </w:r>
    </w:p>
    <w:p w:rsidR="00B77675" w:rsidRPr="00E45602" w:rsidRDefault="00E45602" w:rsidP="001F3CFA">
      <w:r>
        <w:t>AOP 001 – Povećanje dugotrajne imovine.Oprema dobivena od MIN ZNAN.i OBRAZ.</w:t>
      </w:r>
    </w:p>
    <w:p w:rsidR="001F3CFA" w:rsidRPr="001F3CFA" w:rsidRDefault="001F3CFA"/>
    <w:p w:rsidR="004E50EE" w:rsidRDefault="004E50EE">
      <w:r>
        <w:t xml:space="preserve">                                                                                                                                   Računovođa:</w:t>
      </w:r>
    </w:p>
    <w:p w:rsidR="004E50EE" w:rsidRDefault="004E50EE">
      <w:r>
        <w:t xml:space="preserve">  </w:t>
      </w:r>
      <w:r w:rsidR="00E45602">
        <w:t>Split,30.01.2020</w:t>
      </w:r>
      <w:r w:rsidR="00D9222C">
        <w:t>.God.</w:t>
      </w:r>
      <w:r>
        <w:t xml:space="preserve">                                                                                              </w:t>
      </w:r>
      <w:r w:rsidR="003E6FDF">
        <w:t xml:space="preserve">  </w:t>
      </w:r>
      <w:r w:rsidR="00D9222C">
        <w:t>A.Aličić</w:t>
      </w:r>
      <w:r w:rsidR="003E6FDF">
        <w:t xml:space="preserve">                                 </w:t>
      </w:r>
    </w:p>
    <w:p w:rsidR="000B0B3B" w:rsidRDefault="000B0B3B"/>
    <w:p w:rsidR="00834D15" w:rsidRDefault="006E5319">
      <w:r>
        <w:br w:type="page"/>
      </w:r>
    </w:p>
    <w:sectPr w:rsidR="00834D15" w:rsidSect="00C62F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2CE" w:rsidRDefault="007672CE" w:rsidP="00EC161C">
      <w:pPr>
        <w:spacing w:after="0" w:line="240" w:lineRule="auto"/>
      </w:pPr>
      <w:r>
        <w:separator/>
      </w:r>
    </w:p>
  </w:endnote>
  <w:endnote w:type="continuationSeparator" w:id="0">
    <w:p w:rsidR="007672CE" w:rsidRDefault="007672CE" w:rsidP="00EC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833820"/>
      <w:docPartObj>
        <w:docPartGallery w:val="Page Numbers (Bottom of Page)"/>
        <w:docPartUnique/>
      </w:docPartObj>
    </w:sdtPr>
    <w:sdtEndPr/>
    <w:sdtContent>
      <w:p w:rsidR="00A87660" w:rsidRDefault="00A8766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320">
          <w:rPr>
            <w:noProof/>
          </w:rPr>
          <w:t>1</w:t>
        </w:r>
        <w:r>
          <w:fldChar w:fldCharType="end"/>
        </w:r>
      </w:p>
    </w:sdtContent>
  </w:sdt>
  <w:p w:rsidR="00A87660" w:rsidRDefault="00A876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2CE" w:rsidRDefault="007672CE" w:rsidP="00EC161C">
      <w:pPr>
        <w:spacing w:after="0" w:line="240" w:lineRule="auto"/>
      </w:pPr>
      <w:r>
        <w:separator/>
      </w:r>
    </w:p>
  </w:footnote>
  <w:footnote w:type="continuationSeparator" w:id="0">
    <w:p w:rsidR="007672CE" w:rsidRDefault="007672CE" w:rsidP="00EC1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23008"/>
    <w:multiLevelType w:val="hybridMultilevel"/>
    <w:tmpl w:val="F8A0C62C"/>
    <w:lvl w:ilvl="0" w:tplc="05969F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84"/>
    <w:rsid w:val="000069F6"/>
    <w:rsid w:val="000218FC"/>
    <w:rsid w:val="00045141"/>
    <w:rsid w:val="00076284"/>
    <w:rsid w:val="0008037E"/>
    <w:rsid w:val="00096E25"/>
    <w:rsid w:val="000B0B3B"/>
    <w:rsid w:val="000C4BD2"/>
    <w:rsid w:val="001070AA"/>
    <w:rsid w:val="00112506"/>
    <w:rsid w:val="00113930"/>
    <w:rsid w:val="00170FCC"/>
    <w:rsid w:val="001719DF"/>
    <w:rsid w:val="001B2443"/>
    <w:rsid w:val="001B4A7F"/>
    <w:rsid w:val="001B69D4"/>
    <w:rsid w:val="001D1E04"/>
    <w:rsid w:val="001D5E54"/>
    <w:rsid w:val="001F3CFA"/>
    <w:rsid w:val="00280EE5"/>
    <w:rsid w:val="002B7A33"/>
    <w:rsid w:val="002E74E9"/>
    <w:rsid w:val="002F3FA7"/>
    <w:rsid w:val="00387B19"/>
    <w:rsid w:val="003B33BB"/>
    <w:rsid w:val="003D7B02"/>
    <w:rsid w:val="003E6FDF"/>
    <w:rsid w:val="004242BC"/>
    <w:rsid w:val="0042458B"/>
    <w:rsid w:val="004426C6"/>
    <w:rsid w:val="00464DB1"/>
    <w:rsid w:val="0047041C"/>
    <w:rsid w:val="00477995"/>
    <w:rsid w:val="00491E5F"/>
    <w:rsid w:val="004A2574"/>
    <w:rsid w:val="004A3DD5"/>
    <w:rsid w:val="004E03EC"/>
    <w:rsid w:val="004E50EE"/>
    <w:rsid w:val="00510752"/>
    <w:rsid w:val="00514048"/>
    <w:rsid w:val="00522E15"/>
    <w:rsid w:val="00523D40"/>
    <w:rsid w:val="00541476"/>
    <w:rsid w:val="005812F5"/>
    <w:rsid w:val="00584C96"/>
    <w:rsid w:val="00587320"/>
    <w:rsid w:val="005D2DCD"/>
    <w:rsid w:val="005E5532"/>
    <w:rsid w:val="005F7837"/>
    <w:rsid w:val="006139C2"/>
    <w:rsid w:val="00626945"/>
    <w:rsid w:val="006956F6"/>
    <w:rsid w:val="00696359"/>
    <w:rsid w:val="006E3CDA"/>
    <w:rsid w:val="006E5319"/>
    <w:rsid w:val="006E7E40"/>
    <w:rsid w:val="00714673"/>
    <w:rsid w:val="0072130B"/>
    <w:rsid w:val="00724A4D"/>
    <w:rsid w:val="00741980"/>
    <w:rsid w:val="00742E86"/>
    <w:rsid w:val="007513C5"/>
    <w:rsid w:val="00764BF5"/>
    <w:rsid w:val="007672CE"/>
    <w:rsid w:val="007A4DB9"/>
    <w:rsid w:val="007B48AA"/>
    <w:rsid w:val="007E33F8"/>
    <w:rsid w:val="008010D5"/>
    <w:rsid w:val="00810BE0"/>
    <w:rsid w:val="00834D15"/>
    <w:rsid w:val="0086159C"/>
    <w:rsid w:val="00862E4E"/>
    <w:rsid w:val="008B5398"/>
    <w:rsid w:val="00915FF8"/>
    <w:rsid w:val="00930047"/>
    <w:rsid w:val="0093152A"/>
    <w:rsid w:val="00965929"/>
    <w:rsid w:val="009E716C"/>
    <w:rsid w:val="00A140CD"/>
    <w:rsid w:val="00A3441B"/>
    <w:rsid w:val="00A603ED"/>
    <w:rsid w:val="00A70251"/>
    <w:rsid w:val="00A87660"/>
    <w:rsid w:val="00A9312D"/>
    <w:rsid w:val="00AA2A28"/>
    <w:rsid w:val="00B622B3"/>
    <w:rsid w:val="00B77675"/>
    <w:rsid w:val="00B96A3A"/>
    <w:rsid w:val="00BA2238"/>
    <w:rsid w:val="00BB2626"/>
    <w:rsid w:val="00BD6B52"/>
    <w:rsid w:val="00BE5AC5"/>
    <w:rsid w:val="00C12C40"/>
    <w:rsid w:val="00C27F17"/>
    <w:rsid w:val="00C46D90"/>
    <w:rsid w:val="00C50BF5"/>
    <w:rsid w:val="00C62F19"/>
    <w:rsid w:val="00C7206B"/>
    <w:rsid w:val="00C76B8D"/>
    <w:rsid w:val="00C771C4"/>
    <w:rsid w:val="00C8499A"/>
    <w:rsid w:val="00D55000"/>
    <w:rsid w:val="00D60DB5"/>
    <w:rsid w:val="00D81B5A"/>
    <w:rsid w:val="00D9222C"/>
    <w:rsid w:val="00D9671E"/>
    <w:rsid w:val="00DC6DC8"/>
    <w:rsid w:val="00DD4EA5"/>
    <w:rsid w:val="00E02364"/>
    <w:rsid w:val="00E41BAD"/>
    <w:rsid w:val="00E44B51"/>
    <w:rsid w:val="00E45602"/>
    <w:rsid w:val="00E51B57"/>
    <w:rsid w:val="00E61A57"/>
    <w:rsid w:val="00EC161C"/>
    <w:rsid w:val="00ED1981"/>
    <w:rsid w:val="00ED541B"/>
    <w:rsid w:val="00ED686B"/>
    <w:rsid w:val="00F1570C"/>
    <w:rsid w:val="00F546B9"/>
    <w:rsid w:val="00F81874"/>
    <w:rsid w:val="00FC70C4"/>
    <w:rsid w:val="00FE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85F35-1376-493A-92BA-1AD6D798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61C"/>
  </w:style>
  <w:style w:type="paragraph" w:styleId="Footer">
    <w:name w:val="footer"/>
    <w:basedOn w:val="Normal"/>
    <w:link w:val="FooterChar"/>
    <w:uiPriority w:val="99"/>
    <w:unhideWhenUsed/>
    <w:rsid w:val="00EC1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61C"/>
  </w:style>
  <w:style w:type="paragraph" w:styleId="ListParagraph">
    <w:name w:val="List Paragraph"/>
    <w:basedOn w:val="Normal"/>
    <w:uiPriority w:val="34"/>
    <w:qFormat/>
    <w:rsid w:val="00BB26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AE07C-0C27-45B3-ABDE-D2166C54F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GŠJH</dc:creator>
  <cp:keywords/>
  <dc:description/>
  <cp:lastModifiedBy>Karmen Širović</cp:lastModifiedBy>
  <cp:revision>2</cp:revision>
  <cp:lastPrinted>2020-01-30T13:33:00Z</cp:lastPrinted>
  <dcterms:created xsi:type="dcterms:W3CDTF">2020-02-05T14:00:00Z</dcterms:created>
  <dcterms:modified xsi:type="dcterms:W3CDTF">2020-02-05T14:00:00Z</dcterms:modified>
</cp:coreProperties>
</file>